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DD5" w:rsidRPr="00517F1D" w:rsidRDefault="00B61DD5" w:rsidP="00440F10">
      <w:pPr>
        <w:widowControl w:val="0"/>
        <w:autoSpaceDE w:val="0"/>
        <w:autoSpaceDN w:val="0"/>
        <w:adjustRightInd w:val="0"/>
        <w:spacing w:line="240" w:lineRule="auto"/>
        <w:jc w:val="center"/>
      </w:pPr>
      <w:r w:rsidRPr="00517F1D">
        <w:t xml:space="preserve">                                                                                                            ПРОЕКТ</w:t>
      </w:r>
    </w:p>
    <w:p w:rsidR="00440F10" w:rsidRPr="00517F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517F1D">
        <w:rPr>
          <w:b/>
        </w:rPr>
        <w:t xml:space="preserve">ПАСПОРТ  </w:t>
      </w:r>
    </w:p>
    <w:p w:rsidR="00440F10" w:rsidRPr="00517F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517F1D">
        <w:rPr>
          <w:b/>
        </w:rPr>
        <w:t>муниципальной программы</w:t>
      </w:r>
    </w:p>
    <w:p w:rsidR="00440F10" w:rsidRDefault="00440F10" w:rsidP="00440F10">
      <w:pPr>
        <w:spacing w:line="240" w:lineRule="auto"/>
        <w:jc w:val="center"/>
        <w:rPr>
          <w:b/>
        </w:rPr>
      </w:pPr>
      <w:r w:rsidRPr="00517F1D">
        <w:rPr>
          <w:b/>
        </w:rPr>
        <w:t xml:space="preserve"> «Повышение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</w:t>
      </w:r>
      <w:r w:rsidR="008C7C6C">
        <w:rPr>
          <w:b/>
        </w:rPr>
        <w:t>3</w:t>
      </w:r>
      <w:r w:rsidRPr="00517F1D">
        <w:rPr>
          <w:b/>
        </w:rPr>
        <w:t>-202</w:t>
      </w:r>
      <w:r w:rsidR="008C7C6C">
        <w:rPr>
          <w:b/>
        </w:rPr>
        <w:t>5</w:t>
      </w:r>
      <w:r w:rsidRPr="00517F1D">
        <w:rPr>
          <w:b/>
        </w:rPr>
        <w:t xml:space="preserve"> годы»</w:t>
      </w:r>
    </w:p>
    <w:p w:rsidR="008C7C6C" w:rsidRPr="00517F1D" w:rsidRDefault="008C7C6C" w:rsidP="00440F10">
      <w:pPr>
        <w:spacing w:line="240" w:lineRule="auto"/>
        <w:jc w:val="center"/>
        <w:rPr>
          <w:b/>
        </w:rPr>
      </w:pPr>
    </w:p>
    <w:tbl>
      <w:tblPr>
        <w:tblW w:w="0" w:type="auto"/>
        <w:tblCellSpacing w:w="15" w:type="dxa"/>
        <w:tblInd w:w="-52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"/>
        <w:gridCol w:w="2624"/>
        <w:gridCol w:w="55"/>
        <w:gridCol w:w="7463"/>
        <w:gridCol w:w="63"/>
      </w:tblGrid>
      <w:tr w:rsidR="00440F10" w:rsidRPr="00230390" w:rsidTr="008C7C6C">
        <w:trPr>
          <w:gridBefore w:val="1"/>
          <w:wBefore w:w="7" w:type="dxa"/>
          <w:trHeight w:val="15"/>
          <w:tblCellSpacing w:w="15" w:type="dxa"/>
        </w:trPr>
        <w:tc>
          <w:tcPr>
            <w:tcW w:w="2649" w:type="dxa"/>
            <w:gridSpan w:val="2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  <w:tc>
          <w:tcPr>
            <w:tcW w:w="7481" w:type="dxa"/>
            <w:gridSpan w:val="2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</w:trPr>
        <w:tc>
          <w:tcPr>
            <w:tcW w:w="2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7C6C" w:rsidRDefault="008C7C6C" w:rsidP="008C7C6C">
            <w:pPr>
              <w:spacing w:line="240" w:lineRule="auto"/>
              <w:jc w:val="both"/>
            </w:pPr>
            <w:r>
              <w:t xml:space="preserve">"Повышение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2023 - 2025 годы" 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</w:trPr>
        <w:tc>
          <w:tcPr>
            <w:tcW w:w="2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Ответственные исполнители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Отдел жилищно-коммунального, дорожного хозяйства, благоустройства и экологии администрации Унечского района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  <w:trHeight w:val="1219"/>
        </w:trPr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 xml:space="preserve">Цели и задачи муниципальной программы 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1. Обеспечение охраны жизни, здоровья граждан и их имущества;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1.1 Создание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движения;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2. Гарантии их законных прав на безопасные условия движения по автомобильным дорогам Унечского района;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 xml:space="preserve">2.1 Обеспечение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 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3. Обеспечение экологической безопасности дорожного движения.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3.1 Устранение наиболее опасных мест концентрации дорожно-транспортных происшествий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строительство искусственных дорожных неровностей, текущий и капитальный ремонт дорог, нанесение дорожной разметки, улучшение транспортной инфраструктуры.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  <w:trHeight w:val="1011"/>
        </w:trPr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 xml:space="preserve">Сроки реализации муниципальной программы 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 xml:space="preserve">   2023-2025 годы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  <w:trHeight w:val="1657"/>
        </w:trPr>
        <w:tc>
          <w:tcPr>
            <w:tcW w:w="2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Объемы средств на реализацию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6C" w:rsidRDefault="008C7C6C" w:rsidP="00584CEF">
            <w:pPr>
              <w:spacing w:line="240" w:lineRule="auto"/>
              <w:jc w:val="both"/>
            </w:pPr>
            <w:r>
              <w:t>Общий объем средств, предусмотренных на реализацию муниципальной программы за счет средств местного бюджета– 6 </w:t>
            </w:r>
            <w:r w:rsidR="00ED2C84">
              <w:t>9</w:t>
            </w:r>
            <w:bookmarkStart w:id="0" w:name="_GoBack"/>
            <w:bookmarkEnd w:id="0"/>
            <w:r>
              <w:t>00 000</w:t>
            </w:r>
            <w:r>
              <w:rPr>
                <w:color w:val="FF0000"/>
              </w:rPr>
              <w:t xml:space="preserve"> </w:t>
            </w:r>
            <w:r>
              <w:t>рублей, в том числе: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2023 год – 2 </w:t>
            </w:r>
            <w:r w:rsidR="00ED2C84">
              <w:t>5</w:t>
            </w:r>
            <w:r>
              <w:t>00 000 рублей,</w:t>
            </w:r>
          </w:p>
          <w:p w:rsidR="008C7C6C" w:rsidRDefault="008C7C6C" w:rsidP="00584CEF">
            <w:pPr>
              <w:spacing w:line="240" w:lineRule="auto"/>
              <w:jc w:val="both"/>
            </w:pPr>
            <w:r>
              <w:t>2024 год – 2 200 000 рублей,</w:t>
            </w:r>
          </w:p>
          <w:p w:rsidR="008C7C6C" w:rsidRDefault="008C7C6C" w:rsidP="008C7C6C">
            <w:pPr>
              <w:spacing w:line="240" w:lineRule="auto"/>
              <w:jc w:val="both"/>
            </w:pPr>
            <w:r>
              <w:t>2025 год – 2 200 000 рублей.</w:t>
            </w:r>
          </w:p>
        </w:tc>
      </w:tr>
      <w:tr w:rsidR="008C7C6C" w:rsidTr="008C7C6C">
        <w:tblPrEx>
          <w:tblCellSpacing w:w="0" w:type="nil"/>
        </w:tblPrEx>
        <w:trPr>
          <w:gridAfter w:val="1"/>
          <w:wAfter w:w="18" w:type="dxa"/>
        </w:trPr>
        <w:tc>
          <w:tcPr>
            <w:tcW w:w="2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pStyle w:val="ConsPlusCell"/>
            </w:pPr>
            <w:r>
              <w:rPr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7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7C6C" w:rsidRDefault="008C7C6C" w:rsidP="00584CEF">
            <w:pPr>
              <w:pStyle w:val="ConsPlusCell"/>
            </w:pPr>
            <w:r>
              <w:rPr>
                <w:sz w:val="24"/>
                <w:szCs w:val="24"/>
              </w:rPr>
              <w:t>Прогноз показателей (индикаторов) муниципальной программы приведены в приложении № 1 к муниципальной программе.</w:t>
            </w:r>
          </w:p>
        </w:tc>
      </w:tr>
    </w:tbl>
    <w:p w:rsidR="00440F10" w:rsidRDefault="00440F10" w:rsidP="008C7C6C">
      <w:pPr>
        <w:spacing w:before="100" w:beforeAutospacing="1" w:after="100" w:afterAutospacing="1" w:line="240" w:lineRule="auto"/>
        <w:outlineLvl w:val="3"/>
        <w:rPr>
          <w:b/>
          <w:bCs/>
        </w:rPr>
      </w:pPr>
    </w:p>
    <w:sectPr w:rsidR="00440F1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67B" w:rsidRDefault="009D567B" w:rsidP="009E5123">
      <w:pPr>
        <w:spacing w:line="240" w:lineRule="auto"/>
      </w:pPr>
      <w:r>
        <w:separator/>
      </w:r>
    </w:p>
  </w:endnote>
  <w:endnote w:type="continuationSeparator" w:id="0">
    <w:p w:rsidR="009D567B" w:rsidRDefault="009D567B" w:rsidP="009E5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67B" w:rsidRDefault="009D567B" w:rsidP="009E5123">
      <w:pPr>
        <w:spacing w:line="240" w:lineRule="auto"/>
      </w:pPr>
      <w:r>
        <w:separator/>
      </w:r>
    </w:p>
  </w:footnote>
  <w:footnote w:type="continuationSeparator" w:id="0">
    <w:p w:rsidR="009D567B" w:rsidRDefault="009D567B" w:rsidP="009E51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92"/>
    <w:rsid w:val="00283992"/>
    <w:rsid w:val="00317F1A"/>
    <w:rsid w:val="00440F10"/>
    <w:rsid w:val="00517F1D"/>
    <w:rsid w:val="00684F67"/>
    <w:rsid w:val="006A3B62"/>
    <w:rsid w:val="006B546E"/>
    <w:rsid w:val="006F369A"/>
    <w:rsid w:val="00725830"/>
    <w:rsid w:val="008C7C6C"/>
    <w:rsid w:val="009D567B"/>
    <w:rsid w:val="009E5123"/>
    <w:rsid w:val="00A03692"/>
    <w:rsid w:val="00A725D0"/>
    <w:rsid w:val="00B61DD5"/>
    <w:rsid w:val="00B64A44"/>
    <w:rsid w:val="00BB5323"/>
    <w:rsid w:val="00ED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D5825-044B-4AD8-9980-69D84FE5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F10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40F10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440F10"/>
    <w:pPr>
      <w:spacing w:before="100" w:beforeAutospacing="1" w:after="100" w:afterAutospacing="1" w:line="240" w:lineRule="auto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0F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440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 Знак Знак Знак Знак"/>
    <w:basedOn w:val="a"/>
    <w:rsid w:val="00440F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rmattexttopleveltext">
    <w:name w:val="formattext toplevel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topleveltextcentertext">
    <w:name w:val="formattext topleveltext center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">
    <w:name w:val="formattext"/>
    <w:basedOn w:val="a"/>
    <w:rsid w:val="00440F10"/>
    <w:pPr>
      <w:spacing w:before="100" w:beforeAutospacing="1" w:after="100" w:afterAutospacing="1" w:line="240" w:lineRule="auto"/>
    </w:pPr>
  </w:style>
  <w:style w:type="character" w:styleId="a4">
    <w:name w:val="Hyperlink"/>
    <w:basedOn w:val="a0"/>
    <w:rsid w:val="00440F10"/>
    <w:rPr>
      <w:color w:val="0000FF"/>
      <w:u w:val="single"/>
    </w:rPr>
  </w:style>
  <w:style w:type="table" w:styleId="a5">
    <w:name w:val="Table Grid"/>
    <w:basedOn w:val="a1"/>
    <w:rsid w:val="00440F10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58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583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8C7C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10</cp:revision>
  <cp:lastPrinted>2020-11-13T07:30:00Z</cp:lastPrinted>
  <dcterms:created xsi:type="dcterms:W3CDTF">2020-11-11T09:02:00Z</dcterms:created>
  <dcterms:modified xsi:type="dcterms:W3CDTF">2023-10-24T09:08:00Z</dcterms:modified>
</cp:coreProperties>
</file>